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7A" w:rsidRPr="005E3D7A" w:rsidRDefault="005E3D7A" w:rsidP="005E3D7A">
      <w:pPr>
        <w:pBdr>
          <w:bottom w:val="single" w:sz="18" w:space="7" w:color="DDDDDD"/>
        </w:pBdr>
        <w:shd w:val="clear" w:color="auto" w:fill="FFFFFF"/>
        <w:spacing w:before="840" w:after="495" w:line="240" w:lineRule="auto"/>
        <w:ind w:left="225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ca-ES" w:eastAsia="ca-ES"/>
        </w:rPr>
      </w:pPr>
      <w:r w:rsidRPr="005E3D7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ca-ES" w:eastAsia="ca-ES"/>
        </w:rPr>
        <w:t xml:space="preserve">Qui </w:t>
      </w:r>
      <w:bookmarkStart w:id="0" w:name="_GoBack"/>
      <w:bookmarkEnd w:id="0"/>
      <w:r w:rsidRPr="005E3D7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ca-ES" w:eastAsia="ca-ES"/>
        </w:rPr>
        <w:t>està exempt de formar part de la mesa electoral?</w:t>
      </w:r>
    </w:p>
    <w:p w:rsidR="005E3D7A" w:rsidRPr="005E3D7A" w:rsidRDefault="005E3D7A" w:rsidP="005E3D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Són </w:t>
      </w:r>
      <w:r w:rsidRPr="005E3D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ca-ES" w:eastAsia="ca-ES"/>
        </w:rPr>
        <w:t>causes justificades</w:t>
      </w: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 per formar part de la mesa, que en tot cas cal acreditar amb documents: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Tenir 65 i 70 anys.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situació de discapacitat reconeguda.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condició de pensionista d’incapacitat permanent absoluta i gran invalidesa.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incapacitat temporal per al treball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gestació a partir dels 6 mesos d’embaràs i el període corresponent de descans per cuidar el menor.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L’internament en centres hospitalaris o penitenciaris.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condició de víctima acreditada d’un delicte que comporti una resolució judicial que imposi pena d’aproximació, quan el condemnat es trobi inscrit en el mateix col·legi electoral que la víctima.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Haver format part d’una mesa electoral en un mínim de 3 ocasions al llarg dels darrers 10 anys, sempre que es garanteixi la constitució de la mesa electoral.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cura del lactant per part dels seus progenitors, adoptants, guardadors o acollidors.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cura, per raons de guàrdia legal, de menors de 12 anys o de persones amb discapacitat física, psíquica o sensorial.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cura de familiars de fins a segon grau de consanguinitat que, per causa de l’edat, accident o malaltia, no puguin valer-se per si mateixos.</w:t>
      </w:r>
    </w:p>
    <w:p w:rsidR="005E3D7A" w:rsidRPr="005E3D7A" w:rsidRDefault="005E3D7A" w:rsidP="005E3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condició d'inelegible per ser diputat d'acord amb la llei electoral.</w:t>
      </w:r>
    </w:p>
    <w:p w:rsidR="005E3D7A" w:rsidRPr="005E3D7A" w:rsidRDefault="005E3D7A" w:rsidP="005E3D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ca-ES" w:eastAsia="ca-ES"/>
        </w:rPr>
        <w:t>Poden ser causes justificades </w:t>
      </w: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per formar part de la mesa electoral, segons les circumstàncies que en cada cas ha de valorar la junta electoral de zona corresponent d’acord amb la justificació aportada: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lesió o malaltia que encara que no hagi donat lloc a una declaració d’incapacitat per al treball impedeixi fer les funcions de membre de mesa.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condició de pensionista d'incapacitat permanent total per a una professió determinada.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situació de risc durant l'embaràs o de risc durant la lactància natural.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previsió d'intervenció quirúrgica o de proves clíniques rellevants el dia de la votació, els dies immediatament anteriors, o l'endemà d'aquella, sempre que resultin inajornables.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pertinença a confessions o comunitats religioses on l'ideari o el règim de clausura resultin contraris o incompatibles amb la participació en una mesa electoral.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El canvi de la residència habitual a un lloc situat en una altra comunitat autònoma.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concurrència el dia de l'elecció d'esdeveniments familiars d'una rellevància especial, que resultin inajornables o en què l'ajornament provoqui perjudicis econòmics importants.</w:t>
      </w:r>
    </w:p>
    <w:p w:rsidR="005E3D7A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La condició de mare o pare de menors de catorze anys, quan s'acrediti que l'altre progenitor no pot ocupar-se del menor durant la jornada electoral, i no hi hagi ascendents o altres fills grans que ho puguin fer.</w:t>
      </w:r>
    </w:p>
    <w:p w:rsidR="00D40711" w:rsidRPr="005E3D7A" w:rsidRDefault="005E3D7A" w:rsidP="005E3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</w:pPr>
      <w:r w:rsidRPr="005E3D7A">
        <w:rPr>
          <w:rFonts w:ascii="Helvetica" w:eastAsia="Times New Roman" w:hAnsi="Helvetica" w:cs="Helvetica"/>
          <w:color w:val="333333"/>
          <w:sz w:val="21"/>
          <w:szCs w:val="21"/>
          <w:lang w:val="ca-ES" w:eastAsia="ca-ES"/>
        </w:rPr>
        <w:t>Altres situacions, a valorar per la junta electoral de zona corresponent.</w:t>
      </w:r>
    </w:p>
    <w:sectPr w:rsidR="00D40711" w:rsidRPr="005E3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46B"/>
    <w:multiLevelType w:val="multilevel"/>
    <w:tmpl w:val="C76A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256EB"/>
    <w:multiLevelType w:val="multilevel"/>
    <w:tmpl w:val="559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A"/>
    <w:rsid w:val="000E180D"/>
    <w:rsid w:val="00320011"/>
    <w:rsid w:val="005E3D7A"/>
    <w:rsid w:val="00A90B14"/>
    <w:rsid w:val="00B317E2"/>
    <w:rsid w:val="00E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9933"/>
  <w15:chartTrackingRefBased/>
  <w15:docId w15:val="{F23FDF55-8D05-4F34-98D6-3E8D906D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14"/>
  </w:style>
  <w:style w:type="paragraph" w:styleId="Ttulo1">
    <w:name w:val="heading 1"/>
    <w:basedOn w:val="Normal"/>
    <w:next w:val="Normal"/>
    <w:link w:val="Ttulo1Car"/>
    <w:uiPriority w:val="9"/>
    <w:qFormat/>
    <w:rsid w:val="00E56914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6914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6914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6914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6914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691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6914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6914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6914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56914"/>
    <w:rPr>
      <w:rFonts w:ascii="Calibri Light" w:eastAsia="SimSun" w:hAnsi="Calibri Light" w:cs="Times New Roman"/>
      <w:caps/>
      <w:sz w:val="36"/>
      <w:szCs w:val="36"/>
    </w:rPr>
  </w:style>
  <w:style w:type="character" w:customStyle="1" w:styleId="Ttulo2Car">
    <w:name w:val="Título 2 Car"/>
    <w:link w:val="Ttulo2"/>
    <w:uiPriority w:val="9"/>
    <w:rsid w:val="00E56914"/>
    <w:rPr>
      <w:rFonts w:ascii="Calibri Light" w:eastAsia="SimSun" w:hAnsi="Calibri Light" w:cs="Times New Roman"/>
      <w: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56914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E56914"/>
    <w:rPr>
      <w:rFonts w:ascii="Calibri Light" w:eastAsia="SimSun" w:hAnsi="Calibri Light" w:cs="Times New Roman"/>
      <w:caps/>
    </w:rPr>
  </w:style>
  <w:style w:type="character" w:customStyle="1" w:styleId="Ttulo5Car">
    <w:name w:val="Título 5 Car"/>
    <w:link w:val="Ttulo5"/>
    <w:uiPriority w:val="9"/>
    <w:semiHidden/>
    <w:rsid w:val="00E56914"/>
    <w:rPr>
      <w:rFonts w:ascii="Calibri Light" w:eastAsia="SimSun" w:hAnsi="Calibri Light" w:cs="Times New Roman"/>
      <w:i/>
      <w:iCs/>
      <w:caps/>
    </w:rPr>
  </w:style>
  <w:style w:type="character" w:customStyle="1" w:styleId="Ttulo6Car">
    <w:name w:val="Título 6 Car"/>
    <w:link w:val="Ttulo6"/>
    <w:uiPriority w:val="9"/>
    <w:semiHidden/>
    <w:rsid w:val="00E56914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Ttulo7Car">
    <w:name w:val="Título 7 Car"/>
    <w:link w:val="Ttulo7"/>
    <w:uiPriority w:val="9"/>
    <w:semiHidden/>
    <w:rsid w:val="00E56914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E56914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E56914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914"/>
    <w:pPr>
      <w:spacing w:line="240" w:lineRule="auto"/>
    </w:pPr>
    <w:rPr>
      <w:b/>
      <w:bCs/>
      <w:smallCaps/>
      <w:color w:val="595959"/>
    </w:rPr>
  </w:style>
  <w:style w:type="paragraph" w:styleId="Ttulo">
    <w:name w:val="Title"/>
    <w:basedOn w:val="Normal"/>
    <w:next w:val="Normal"/>
    <w:link w:val="TtuloCar"/>
    <w:uiPriority w:val="10"/>
    <w:qFormat/>
    <w:rsid w:val="00E56914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tuloCar">
    <w:name w:val="Título Car"/>
    <w:link w:val="Ttulo"/>
    <w:uiPriority w:val="10"/>
    <w:rsid w:val="00E5691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56914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SubttuloCar">
    <w:name w:val="Subtítulo Car"/>
    <w:link w:val="Subttulo"/>
    <w:uiPriority w:val="11"/>
    <w:rsid w:val="00E56914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Textoennegrita">
    <w:name w:val="Strong"/>
    <w:uiPriority w:val="22"/>
    <w:qFormat/>
    <w:rsid w:val="00E56914"/>
    <w:rPr>
      <w:b/>
      <w:bCs/>
    </w:rPr>
  </w:style>
  <w:style w:type="character" w:styleId="nfasis">
    <w:name w:val="Emphasis"/>
    <w:uiPriority w:val="20"/>
    <w:qFormat/>
    <w:rsid w:val="00E56914"/>
    <w:rPr>
      <w:i/>
      <w:iCs/>
    </w:rPr>
  </w:style>
  <w:style w:type="paragraph" w:styleId="Sinespaciado">
    <w:name w:val="No Spacing"/>
    <w:uiPriority w:val="1"/>
    <w:qFormat/>
    <w:rsid w:val="00E5691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56914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itaCar">
    <w:name w:val="Cita Car"/>
    <w:link w:val="Cita"/>
    <w:uiPriority w:val="29"/>
    <w:rsid w:val="00E56914"/>
    <w:rPr>
      <w:rFonts w:ascii="Calibri Light" w:eastAsia="SimSun" w:hAnsi="Calibri Light" w:cs="Times New Roman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691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E56914"/>
    <w:rPr>
      <w:color w:val="404040"/>
      <w:sz w:val="32"/>
      <w:szCs w:val="32"/>
    </w:rPr>
  </w:style>
  <w:style w:type="character" w:styleId="nfasissutil">
    <w:name w:val="Subtle Emphasis"/>
    <w:uiPriority w:val="19"/>
    <w:qFormat/>
    <w:rsid w:val="00E56914"/>
    <w:rPr>
      <w:i/>
      <w:iCs/>
      <w:color w:val="595959"/>
    </w:rPr>
  </w:style>
  <w:style w:type="character" w:styleId="nfasisintenso">
    <w:name w:val="Intense Emphasis"/>
    <w:uiPriority w:val="21"/>
    <w:qFormat/>
    <w:rsid w:val="00E56914"/>
    <w:rPr>
      <w:b/>
      <w:bCs/>
      <w:i/>
      <w:iCs/>
    </w:rPr>
  </w:style>
  <w:style w:type="character" w:styleId="Referenciasutil">
    <w:name w:val="Subtle Reference"/>
    <w:uiPriority w:val="31"/>
    <w:qFormat/>
    <w:rsid w:val="00E56914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E56914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uiPriority w:val="33"/>
    <w:qFormat/>
    <w:rsid w:val="00E56914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5691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E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1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 Martin</dc:creator>
  <cp:keywords/>
  <dc:description/>
  <cp:lastModifiedBy>Manoli Martin</cp:lastModifiedBy>
  <cp:revision>1</cp:revision>
  <cp:lastPrinted>2024-04-11T17:49:00Z</cp:lastPrinted>
  <dcterms:created xsi:type="dcterms:W3CDTF">2024-04-11T17:48:00Z</dcterms:created>
  <dcterms:modified xsi:type="dcterms:W3CDTF">2024-04-11T17:49:00Z</dcterms:modified>
</cp:coreProperties>
</file>